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D8" w:rsidRDefault="008F539F">
      <w:pPr>
        <w:widowControl w:val="0"/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ESF VAHENDITEST RAHASTATAVA TÄISKASVANUTE TÄIENDUSKOOLITUSE ÕPPEKAVA </w:t>
      </w:r>
    </w:p>
    <w:p w:rsidR="004B54D8" w:rsidRDefault="004B54D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4D8" w:rsidRDefault="008F539F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Üldandmed</w:t>
      </w:r>
    </w:p>
    <w:tbl>
      <w:tblPr>
        <w:tblStyle w:val="a4"/>
        <w:tblW w:w="918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50"/>
      </w:tblGrid>
      <w:tr w:rsidR="004B54D8">
        <w:tc>
          <w:tcPr>
            <w:tcW w:w="2830" w:type="dxa"/>
            <w:shd w:val="clear" w:color="auto" w:fill="E2EFD9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Õppeasutus:</w:t>
            </w:r>
          </w:p>
          <w:p w:rsidR="004B54D8" w:rsidRDefault="004B54D8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shd w:val="clear" w:color="auto" w:fill="auto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</w:t>
            </w:r>
          </w:p>
        </w:tc>
      </w:tr>
      <w:tr w:rsidR="004B54D8">
        <w:tc>
          <w:tcPr>
            <w:tcW w:w="2830" w:type="dxa"/>
            <w:shd w:val="clear" w:color="auto" w:fill="E2EFD9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nimetus: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(venekeelsetel kursustel nii eesti kui vene keeles)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50" w:type="dxa"/>
            <w:shd w:val="clear" w:color="auto" w:fill="auto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Arvutikasutamise baaskoolitus</w:t>
            </w:r>
          </w:p>
        </w:tc>
      </w:tr>
      <w:tr w:rsidR="004B54D8">
        <w:tc>
          <w:tcPr>
            <w:tcW w:w="2830" w:type="dxa"/>
            <w:shd w:val="clear" w:color="auto" w:fill="E2EFD9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Õppekavarühm: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(täiendus- koolituse standardi järgi)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50" w:type="dxa"/>
            <w:shd w:val="clear" w:color="auto" w:fill="auto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Arvutikasutus</w:t>
            </w:r>
          </w:p>
        </w:tc>
      </w:tr>
      <w:tr w:rsidR="004B54D8">
        <w:tc>
          <w:tcPr>
            <w:tcW w:w="2830" w:type="dxa"/>
            <w:shd w:val="clear" w:color="auto" w:fill="E2EFD9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Õppekeel:</w:t>
            </w:r>
          </w:p>
        </w:tc>
        <w:tc>
          <w:tcPr>
            <w:tcW w:w="6350" w:type="dxa"/>
            <w:shd w:val="clear" w:color="auto" w:fill="auto"/>
          </w:tcPr>
          <w:p w:rsidR="004B54D8" w:rsidRDefault="008F539F">
            <w:pPr>
              <w:widowControl w:val="0"/>
              <w:tabs>
                <w:tab w:val="left" w:pos="79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eesti keel</w:t>
            </w:r>
          </w:p>
        </w:tc>
      </w:tr>
    </w:tbl>
    <w:p w:rsidR="004B54D8" w:rsidRDefault="004B54D8">
      <w:pPr>
        <w:widowControl w:val="0"/>
        <w:shd w:val="clear" w:color="auto" w:fill="FFFFFF"/>
        <w:spacing w:after="202" w:line="240" w:lineRule="auto"/>
        <w:ind w:righ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4D8" w:rsidRDefault="008F539F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sihtgrupp ja õpiväljundid</w:t>
      </w:r>
    </w:p>
    <w:tbl>
      <w:tblPr>
        <w:tblStyle w:val="a5"/>
        <w:tblW w:w="9258" w:type="dxa"/>
        <w:tblInd w:w="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4B54D8" w:rsidTr="004B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54D8" w:rsidRDefault="008F539F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 ja selle kirjeldus ning õppe alustamise nõuded.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Ära märkida milliste erialaoskuste, haridustaseme või vanusegrupi inimestele koolitus on mõeldud ning milline on optimaalne grupi suurus; ära tuua kas ja millised on nõuded õpingute alustamiseks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Sihtrühm: 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Koolitus on mõeldud algajatele arvutikasutajatele.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Grupi suurus: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inimest</w:t>
            </w: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Õppe alustamise nõuded: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Nõuded puuduvad</w:t>
            </w:r>
          </w:p>
          <w:p w:rsidR="004B54D8" w:rsidRDefault="004B54D8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4D8" w:rsidTr="004B54D8">
        <w:trPr>
          <w:trHeight w:val="18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il"/>
              <w:right w:val="nil"/>
            </w:tcBorders>
            <w:shd w:val="clear" w:color="auto" w:fill="auto"/>
          </w:tcPr>
          <w:p w:rsidR="004B54D8" w:rsidRDefault="008F539F">
            <w:pPr>
              <w:widowControl w:val="0"/>
              <w:pBdr>
                <w:bottom w:val="single" w:sz="6" w:space="1" w:color="000000"/>
              </w:pBdr>
              <w:shd w:val="clear" w:color="auto" w:fill="E2EFD9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Õpiväljundid kirjeldatakse kompetentsidena, mis täpsustavad, millised teadmised, oskused ja hoiakud peab õppija omandama õppeprotsessi lõpuks. </w:t>
            </w:r>
          </w:p>
          <w:p w:rsidR="004B54D8" w:rsidRDefault="004B54D8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Koolituse lõpuks õppija: </w:t>
            </w:r>
          </w:p>
          <w:p w:rsidR="004B54D8" w:rsidRDefault="008F53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oskab luua korrektse dokumendi, mis sisaldab teksti, tabelit, loendeid, pilti ja/või </w:t>
            </w:r>
          </w:p>
          <w:p w:rsidR="004B54D8" w:rsidRDefault="008F53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joonist;</w:t>
            </w:r>
          </w:p>
          <w:p w:rsidR="004B54D8" w:rsidRDefault="008F53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tabeltöötlusprogrammis moodustada lihtsamaid tabeleid ja teha arvutusi;</w:t>
            </w:r>
          </w:p>
          <w:p w:rsidR="004B54D8" w:rsidRDefault="008F53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koostada slaidiesitlust;</w:t>
            </w:r>
          </w:p>
          <w:p w:rsidR="004B54D8" w:rsidRDefault="008F53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digitaalselt allkirjastada dokumenti;</w:t>
            </w:r>
          </w:p>
          <w:p w:rsidR="004B54D8" w:rsidRDefault="008F53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teab kuidas veebilehtedelt infot leida;</w:t>
            </w:r>
          </w:p>
          <w:p w:rsidR="004B54D8" w:rsidRDefault="008F53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35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oskab turvaliselt arvutit kasutada.</w:t>
            </w:r>
          </w:p>
          <w:p w:rsidR="004B54D8" w:rsidRDefault="004B54D8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4B54D8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4D8" w:rsidTr="004B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54D8" w:rsidRDefault="008F539F">
            <w:pPr>
              <w:widowControl w:val="0"/>
              <w:pBdr>
                <w:bottom w:val="single" w:sz="6" w:space="1" w:color="000000"/>
              </w:pBdr>
              <w:shd w:val="clear" w:color="auto" w:fill="E2EFD9"/>
              <w:spacing w:line="235" w:lineRule="auto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Õpiväljundite seos kutsestandardi või tasemeõppe õppekavaga.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ära vastav kutsestandard ning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numbriline viide konkreetsetele kompetentsidele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, mida saavutatakse.</w:t>
            </w:r>
          </w:p>
          <w:p w:rsidR="004B54D8" w:rsidRDefault="008F539F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Õppekava koostamise aluseks on Valgamaa Kutseõppekeskuse tasemeõppe Kutsevaliku </w:t>
            </w:r>
          </w:p>
          <w:p w:rsidR="004B54D8" w:rsidRDefault="008F539F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õppekava 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10197).</w:t>
            </w:r>
          </w:p>
          <w:p w:rsidR="004B54D8" w:rsidRDefault="004B54D8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54D8" w:rsidTr="004B54D8">
        <w:trPr>
          <w:trHeight w:val="17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tcBorders>
              <w:left w:val="nil"/>
              <w:right w:val="nil"/>
            </w:tcBorders>
            <w:shd w:val="clear" w:color="auto" w:fill="auto"/>
          </w:tcPr>
          <w:p w:rsidR="004B54D8" w:rsidRDefault="008F539F">
            <w:pPr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Põhjendus.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Tuua põhjendus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koolituse sihtrühma ja õpiväljundite valiku osas.</w:t>
            </w:r>
            <w: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</w:p>
          <w:p w:rsidR="004B54D8" w:rsidRDefault="004B54D8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Tööjõuvajaduse seire- ja prognoosisüsteem OSKA analüüsi järgi kiirendab praegune tervise ja majanduskriis oluliselt trendi töö automatiseerimisele ja digitaliseerimisele. OSKA raportis </w:t>
            </w:r>
          </w:p>
          <w:p w:rsidR="004B54D8" w:rsidRDefault="008F539F">
            <w:pPr>
              <w:widowControl w:val="0"/>
              <w:shd w:val="clear" w:color="auto" w:fill="FFFFFF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valdkonnaspetsiifiliste IKT – oskuste vajadusest tulenevalt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väga oluline arendada töötajate baasdigioskusi iseseisva kasutaja tasemel.</w:t>
            </w:r>
          </w:p>
        </w:tc>
      </w:tr>
    </w:tbl>
    <w:p w:rsidR="004B54D8" w:rsidRDefault="004B54D8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B54D8" w:rsidRDefault="008F539F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right="5761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maht</w:t>
      </w:r>
    </w:p>
    <w:tbl>
      <w:tblPr>
        <w:tblStyle w:val="a6"/>
        <w:tblW w:w="8472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709"/>
      </w:tblGrid>
      <w:tr w:rsidR="004B54D8">
        <w:tc>
          <w:tcPr>
            <w:tcW w:w="7763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Koolituse kogumaht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akadeemilistes tundides: </w:t>
            </w:r>
          </w:p>
        </w:tc>
        <w:tc>
          <w:tcPr>
            <w:tcW w:w="709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B54D8">
        <w:tc>
          <w:tcPr>
            <w:tcW w:w="7763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E2EFD9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Kontaktõppe maht akadeemilistes tundides:</w:t>
            </w:r>
          </w:p>
        </w:tc>
        <w:tc>
          <w:tcPr>
            <w:tcW w:w="709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E2EFD9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B54D8">
        <w:trPr>
          <w:trHeight w:val="640"/>
        </w:trPr>
        <w:tc>
          <w:tcPr>
            <w:tcW w:w="7763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sh auditoorse töö maht akadeemilistes tundides:</w:t>
            </w: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(õpe loengu, seminari või muus vormis)</w:t>
            </w:r>
          </w:p>
        </w:tc>
        <w:tc>
          <w:tcPr>
            <w:tcW w:w="709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54D8">
        <w:trPr>
          <w:trHeight w:val="420"/>
        </w:trPr>
        <w:tc>
          <w:tcPr>
            <w:tcW w:w="7763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sh praktilise töö maht akadeemilistes tundides: </w:t>
            </w:r>
          </w:p>
          <w:p w:rsidR="004B54D8" w:rsidRDefault="008F539F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õpitud teadmiste ja oskuste rakendamine õppekeskkonnas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709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B54D8">
        <w:tc>
          <w:tcPr>
            <w:tcW w:w="7763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Koolitaja poolt tagasisidestatava iseseisva töö maht akadeemilistes tundides:</w:t>
            </w:r>
          </w:p>
        </w:tc>
        <w:tc>
          <w:tcPr>
            <w:tcW w:w="709" w:type="dxa"/>
            <w:shd w:val="clear" w:color="auto" w:fill="auto"/>
          </w:tcPr>
          <w:p w:rsidR="004B54D8" w:rsidRDefault="008F539F">
            <w:pPr>
              <w:widowControl w:val="0"/>
              <w:shd w:val="clear" w:color="auto" w:fill="FFFFFF"/>
              <w:spacing w:after="2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B54D8" w:rsidRDefault="004B54D8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B54D8" w:rsidRDefault="004B54D8">
      <w:pPr>
        <w:widowControl w:val="0"/>
        <w:shd w:val="clear" w:color="auto" w:fill="FFFFFF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B54D8" w:rsidRDefault="008F539F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Koolituse sisu ja õppekeskkonna kirjeldus ning lõpetamise nõuded</w:t>
      </w:r>
    </w:p>
    <w:tbl>
      <w:tblPr>
        <w:tblStyle w:val="a7"/>
        <w:tblW w:w="925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4B54D8" w:rsidTr="004B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4B54D8" w:rsidRDefault="008F539F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 ja õppekeskkonna kirjeldus.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Tuua peamised teemad ja alateemad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sh eristada auditoorne ja praktiline osa.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Esitada õppekeskkonna lühikirjeldus, mis on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õpiväljundite saavutamiseks olem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as. Loetleda kursuse kohustuslikud õppematerjalid (nt õpikud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vmt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) kui need on olemas. Kui õppijalt nõutakse mingeid isiklikke õppevahendeid, tuua ka need välja. </w:t>
            </w: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 sisu: </w:t>
            </w: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Praktiline töö 26 tundi: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Arvuti algteadmised. Failide ja kaustade haldamine.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Tekst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itöötlus (teksti sisestamine ja korrigeerimine, töö plokkidega, kujundamine, 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lehekülje määrangud ja väljatrükk, salvestamine ja lõpetamine, lehekülje 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kujundamine);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Tabeltöötlusprogramm MS Excel (Töövihiku loomine ja vormindamine, andmete 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sisestamine töölehele, valemid, töölehe printimine);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Dokumendi salvestamine erinevatesse formaatidesse;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Slaidiesitlusprogramm (slaidiesitluse koostamine, kujunduse valmimine, objektide 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lisamine, tekstide animeerimine, slaidiesitluse seadistamine, slaidide printimine);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Otsingumootori kasutamine, pilveteenused;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E-posti loomine, kasutamine ja haldamine;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Eesti e-riigi teenused, ID-kaardi, Mobiil-ID,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-ID kasutamine, digiallkirjastamine.</w:t>
            </w:r>
          </w:p>
          <w:p w:rsidR="004B54D8" w:rsidRDefault="008F539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Arvutiturvalisus (kontod ja paroolid ning viirusetõrje).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Õppekeskkonna kirjeldus: 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Koolitus toimub arvutiklassis, mis on varustatud tänapäevaste koolitusvahenditega. Kõik</w:t>
            </w: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õpperuumid vastavad töötervishoiu ja -ohutuse seaduse nõuetele.</w:t>
            </w:r>
          </w:p>
        </w:tc>
      </w:tr>
      <w:tr w:rsidR="004B54D8" w:rsidTr="004B54D8">
        <w:trPr>
          <w:trHeight w:val="18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4B54D8" w:rsidRDefault="008F539F">
            <w:pPr>
              <w:widowControl w:val="0"/>
              <w:pBdr>
                <w:bottom w:val="single" w:sz="6" w:space="1" w:color="000000"/>
              </w:pBdr>
              <w:shd w:val="clear" w:color="auto" w:fill="E2EFD9"/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Nõuded õppe lõpetamiseks, sh hindamismeetodid ja –kriteeriumid.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Nõutud on vähemalt 70% kontakttundides osalemine. Kirjeldada,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kuidas hinnatakse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808080"/>
                <w:sz w:val="24"/>
                <w:szCs w:val="24"/>
              </w:rPr>
              <w:t>õpiväljundite saavutamist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 xml:space="preserve">. 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Nõutav on osalemine vähemalt 70% õppetundides ja kõikide praktiliste ülesannete sooritamine ning õpiväljundite saavutamine.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Kui õpiväljundid on saavutatud, väljastatakse tunnistus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901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9"/>
              <w:gridCol w:w="4509"/>
            </w:tblGrid>
            <w:tr w:rsidR="004B54D8">
              <w:tc>
                <w:tcPr>
                  <w:tcW w:w="4509" w:type="dxa"/>
                </w:tcPr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Hindamismeetodid</w:t>
                  </w:r>
                </w:p>
              </w:tc>
              <w:tc>
                <w:tcPr>
                  <w:tcW w:w="4509" w:type="dxa"/>
                </w:tcPr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Hindamiskriteerium</w:t>
                  </w:r>
                </w:p>
              </w:tc>
            </w:tr>
            <w:tr w:rsidR="004B54D8">
              <w:tc>
                <w:tcPr>
                  <w:tcW w:w="4509" w:type="dxa"/>
                </w:tcPr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Etteantud ülesannete lahendamine.</w:t>
                  </w:r>
                </w:p>
              </w:tc>
              <w:tc>
                <w:tcPr>
                  <w:tcW w:w="4509" w:type="dxa"/>
                </w:tcPr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Ülesanded on lahendatud vastavalt </w:t>
                  </w:r>
                </w:p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etteantule: </w:t>
                  </w:r>
                </w:p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Koostatud on korrektne dokument, Excel </w:t>
                  </w:r>
                </w:p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tabel ning ja slaidiesitlus. Dokument on </w:t>
                  </w:r>
                </w:p>
                <w:p w:rsidR="004B54D8" w:rsidRDefault="008F539F">
                  <w:pPr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digitaalselt allkirjastatud ning edastatud e-postiga etteantud adressaadile.</w:t>
                  </w:r>
                </w:p>
              </w:tc>
            </w:tr>
          </w:tbl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Mitteeristav hindamine (A, arvestatud; MA, mitt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earvestatud).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B54D8" w:rsidRDefault="004B54D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4D8" w:rsidRDefault="008F539F">
      <w:pPr>
        <w:widowControl w:val="0"/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Koolitaja andmed</w:t>
      </w:r>
    </w:p>
    <w:tbl>
      <w:tblPr>
        <w:tblStyle w:val="a9"/>
        <w:tblW w:w="9258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258"/>
      </w:tblGrid>
      <w:tr w:rsidR="004B54D8" w:rsidTr="004B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58" w:type="dxa"/>
            <w:shd w:val="clear" w:color="auto" w:fill="auto"/>
          </w:tcPr>
          <w:p w:rsidR="004B54D8" w:rsidRDefault="008F539F">
            <w:pPr>
              <w:widowControl w:val="0"/>
              <w:pBdr>
                <w:bottom w:val="single" w:sz="4" w:space="1" w:color="BFBFBF"/>
              </w:pBd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2EFD9"/>
              </w:rPr>
              <w:t xml:space="preserve">Koolitaja andmed. 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  <w:shd w:val="clear" w:color="auto" w:fill="E2EFD9"/>
              </w:rPr>
              <w:t>Tuua ära koolitaja(te) ees- ja perenimi ning kursuse läbiviimiseks vajalikku kompetentsust näitav kvalifikatsioon või vastav õpi- või töökogemuse kirjeldus</w:t>
            </w:r>
            <w:r>
              <w:rPr>
                <w:rFonts w:ascii="Times New Roman" w:eastAsia="Times New Roman" w:hAnsi="Times New Roman" w:cs="Times New Roman"/>
                <w:i/>
                <w:color w:val="8080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54D8" w:rsidRDefault="008F539F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Kljopov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Valgamaa Kutseõppekeskuses läbitud IT süsteemide ja riistvara spetsialiseerimise moodul, logistik tase 5. Läbitud Samsung Digi Pass 2016 koolitusprogramm.</w:t>
            </w:r>
          </w:p>
          <w:p w:rsidR="004B54D8" w:rsidRDefault="004B54D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54D8" w:rsidRDefault="004B54D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4D8" w:rsidRDefault="004B54D8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54D8" w:rsidRDefault="008F539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Õppekava koostaja: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808080"/>
          <w:sz w:val="24"/>
          <w:szCs w:val="24"/>
        </w:rPr>
        <w:t>/ees- ja perenimi, amet, e-mail/</w:t>
      </w:r>
    </w:p>
    <w:p w:rsidR="004B54D8" w:rsidRDefault="008F539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Karen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Kljopov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koolitaja, karen.kljopov@gmail.com</w:t>
      </w:r>
    </w:p>
    <w:p w:rsidR="004B54D8" w:rsidRDefault="004B54D8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p w:rsidR="004B54D8" w:rsidRDefault="004B54D8">
      <w:pPr>
        <w:widowControl w:val="0"/>
        <w:spacing w:after="0" w:line="240" w:lineRule="auto"/>
        <w:rPr>
          <w:rFonts w:ascii="Arial" w:eastAsia="Arial" w:hAnsi="Arial" w:cs="Arial"/>
          <w:i/>
          <w:sz w:val="16"/>
          <w:szCs w:val="16"/>
        </w:rPr>
      </w:pPr>
    </w:p>
    <w:sectPr w:rsidR="004B54D8">
      <w:headerReference w:type="default" r:id="rId8"/>
      <w:footerReference w:type="default" r:id="rId9"/>
      <w:pgSz w:w="12240" w:h="15840"/>
      <w:pgMar w:top="426" w:right="1134" w:bottom="142" w:left="1701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39F" w:rsidRDefault="008F539F">
      <w:pPr>
        <w:spacing w:after="0" w:line="240" w:lineRule="auto"/>
      </w:pPr>
      <w:r>
        <w:separator/>
      </w:r>
    </w:p>
  </w:endnote>
  <w:endnote w:type="continuationSeparator" w:id="0">
    <w:p w:rsidR="008F539F" w:rsidRDefault="008F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D8" w:rsidRDefault="008F539F">
    <w:pPr>
      <w:tabs>
        <w:tab w:val="center" w:pos="4536"/>
        <w:tab w:val="right" w:pos="9072"/>
      </w:tabs>
      <w:spacing w:after="153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39F" w:rsidRDefault="008F539F">
      <w:pPr>
        <w:spacing w:after="0" w:line="240" w:lineRule="auto"/>
      </w:pPr>
      <w:r>
        <w:separator/>
      </w:r>
    </w:p>
  </w:footnote>
  <w:footnote w:type="continuationSeparator" w:id="0">
    <w:p w:rsidR="008F539F" w:rsidRDefault="008F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D8" w:rsidRDefault="008F539F">
    <w:pPr>
      <w:tabs>
        <w:tab w:val="center" w:pos="4536"/>
        <w:tab w:val="right" w:pos="9072"/>
      </w:tabs>
      <w:spacing w:before="284" w:after="0" w:line="240" w:lineRule="auto"/>
    </w:pPr>
    <w:r>
      <w:rPr>
        <w:noProof/>
      </w:rPr>
      <w:drawing>
        <wp:inline distT="0" distB="0" distL="0" distR="0">
          <wp:extent cx="1192616" cy="629975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616" cy="62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1526504" cy="6106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04" cy="6106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B54D8" w:rsidRDefault="004B54D8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3C61"/>
    <w:multiLevelType w:val="multilevel"/>
    <w:tmpl w:val="13864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181A18"/>
    <w:multiLevelType w:val="multilevel"/>
    <w:tmpl w:val="84A2A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5867"/>
    <w:multiLevelType w:val="multilevel"/>
    <w:tmpl w:val="67940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D8"/>
    <w:rsid w:val="004B54D8"/>
    <w:rsid w:val="008F539F"/>
    <w:rsid w:val="00D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8E643-7B10-4F20-BAED-0ABA4867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Kontuurtabel">
    <w:name w:val="Table Grid"/>
    <w:basedOn w:val="Normaaltabel"/>
    <w:uiPriority w:val="39"/>
    <w:rsid w:val="00033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A963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963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9630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63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9630E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630E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69639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9639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574F43"/>
    <w:pPr>
      <w:ind w:left="720"/>
      <w:contextualSpacing/>
    </w:pPr>
  </w:style>
  <w:style w:type="table" w:customStyle="1" w:styleId="a4">
    <w:basedOn w:val="Normaal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5">
    <w:basedOn w:val="Normaal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6">
    <w:basedOn w:val="Normaal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</w:style>
  <w:style w:type="table" w:customStyle="1" w:styleId="a7">
    <w:basedOn w:val="Normaal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8">
    <w:basedOn w:val="Normaaltabe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altabe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BE5F1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UZARYMikho0SOVzg0MDzt35y1Q==">AMUW2mWwtCPalnwELzFXYf9gktA63rc4s5h1KfSOrbFChTWcv9dEOJo7lZgGZKEHncUwMXLvtVuFWSxTasBmWGRAVaarJ6kR0UqZkOUacu3qSBIErMz9OgSCeqI8FKyDauBPjr4Miey+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Aino Haller</dc:creator>
  <cp:lastModifiedBy>Pille Raudam</cp:lastModifiedBy>
  <cp:revision>2</cp:revision>
  <dcterms:created xsi:type="dcterms:W3CDTF">2021-12-20T13:19:00Z</dcterms:created>
  <dcterms:modified xsi:type="dcterms:W3CDTF">2021-12-20T13:19:00Z</dcterms:modified>
</cp:coreProperties>
</file>